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c5b95a663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ELHATT AS</w:t>
      </w:r>
    </w:p>
    <w:sectPr>
      <w:headerReference xmlns:r="http://schemas.openxmlformats.org/officeDocument/2006/relationships" w:type="default" r:id="R362448a7b234421e"/>
      <w:footerReference xmlns:r="http://schemas.openxmlformats.org/officeDocument/2006/relationships" w:type="default" r:id="R8085cd11f523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ELHATT AS   ·   Org.nr 892 323 712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448a7b234421e" /><Relationship Type="http://schemas.openxmlformats.org/officeDocument/2006/relationships/footer" Target="/word/footer1.xml" Id="R8085cd11f523481a" /></Relationships>
</file>