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3827e5316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 INVEST AS</w:t>
      </w:r>
    </w:p>
    <w:sectPr>
      <w:headerReference xmlns:r="http://schemas.openxmlformats.org/officeDocument/2006/relationships" w:type="default" r:id="R8807038029204f9d"/>
      <w:footerReference xmlns:r="http://schemas.openxmlformats.org/officeDocument/2006/relationships" w:type="default" r:id="R4e364debd89f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7038029204f9d" /><Relationship Type="http://schemas.openxmlformats.org/officeDocument/2006/relationships/footer" Target="/word/footer1.xml" Id="R4e364debd89f4a1e" /></Relationships>
</file>