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9271f26d4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ISOLDI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ISOLDI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5b070dfeb48ce"/>
      <w:footerReference xmlns:r="http://schemas.openxmlformats.org/officeDocument/2006/relationships" w:type="default" r:id="Rc890b196569a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ISOLDI AS   ·   Org.nr 889 220 872   ·   Jacob Aalls gate 12   ·   0368 OSLO   ·   Tlf. 40 00 08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ISOLDI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5b070dfeb48ce" /><Relationship Type="http://schemas.openxmlformats.org/officeDocument/2006/relationships/footer" Target="/word/footer1.xml" Id="Rc890b196569a4fad" /></Relationships>
</file>