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ac86d48ff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3053e81f64867"/>
      <w:footerReference xmlns:r="http://schemas.openxmlformats.org/officeDocument/2006/relationships" w:type="default" r:id="R418e25553779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PAMISA AS   ·   Org.nr 889 092 602   ·   Stjerneveien 20A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053e81f64867" /><Relationship Type="http://schemas.openxmlformats.org/officeDocument/2006/relationships/footer" Target="/word/footer1.xml" Id="R418e255537794e39" /></Relationships>
</file>