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a20fcb07240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CONSOLIDA AS</w:t>
      </w:r>
    </w:p>
    <w:sectPr>
      <w:headerReference xmlns:r="http://schemas.openxmlformats.org/officeDocument/2006/relationships" w:type="default" r:id="R467ad4d326724c1f"/>
      <w:footerReference xmlns:r="http://schemas.openxmlformats.org/officeDocument/2006/relationships" w:type="default" r:id="Rd31e4560db68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CONSOLIDA AS   ·   Org.nr 888 972 692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CONSOLIDA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ad4d326724c1f" /><Relationship Type="http://schemas.openxmlformats.org/officeDocument/2006/relationships/footer" Target="/word/footer1.xml" Id="Rd31e4560db684536" /></Relationships>
</file>