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c39cc964a743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TORBJØRN BEKKEN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Hurdal,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TORBJØRN BEKKEN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21f181093d4ef0"/>
      <w:footerReference xmlns:r="http://schemas.openxmlformats.org/officeDocument/2006/relationships" w:type="default" r:id="R5f8a995dc7654b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TORBJØRN BEKKEN AS   ·   Org.nr 888 957 782   ·   Rustadvegen 17B   ·   2090 HURDAL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TORBJØRN BEKKEN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21f181093d4ef0" /><Relationship Type="http://schemas.openxmlformats.org/officeDocument/2006/relationships/footer" Target="/word/footer1.xml" Id="R5f8a995dc7654bc4" /></Relationships>
</file>