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172fadbce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HOLDING AS</w:t>
      </w:r>
    </w:p>
    <w:sectPr>
      <w:headerReference xmlns:r="http://schemas.openxmlformats.org/officeDocument/2006/relationships" w:type="default" r:id="R5a66050fcb114460"/>
      <w:footerReference xmlns:r="http://schemas.openxmlformats.org/officeDocument/2006/relationships" w:type="default" r:id="R258a07c3fbe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6050fcb114460" /><Relationship Type="http://schemas.openxmlformats.org/officeDocument/2006/relationships/footer" Target="/word/footer1.xml" Id="R258a07c3fbef4616" /></Relationships>
</file>