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465e55be7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88c76816549e7"/>
      <w:footerReference xmlns:r="http://schemas.openxmlformats.org/officeDocument/2006/relationships" w:type="default" r:id="R68f8ea8d899a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VINGTOR INVEST AS   ·   Org.nr 888 663 622   ·   Lars Hertervigs gate 5, 6. etg.   ·   4005 STAVANGER   ·   Tlf. 51 53 71 15   ·   per.aage.hauge@cator.no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88c76816549e7" /><Relationship Type="http://schemas.openxmlformats.org/officeDocument/2006/relationships/footer" Target="/word/footer1.xml" Id="R68f8ea8d899a403e" /></Relationships>
</file>