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0035fe219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MAGGIEBERRY AS</w:t>
      </w:r>
    </w:p>
    <w:sectPr>
      <w:headerReference xmlns:r="http://schemas.openxmlformats.org/officeDocument/2006/relationships" w:type="default" r:id="Rc60eeace164a409c"/>
      <w:footerReference xmlns:r="http://schemas.openxmlformats.org/officeDocument/2006/relationships" w:type="default" r:id="Re159a0b45607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MAGGIEBERRY AS   ·   Org.nr 883 744 802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MAGGIEBERRY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eeace164a409c" /><Relationship Type="http://schemas.openxmlformats.org/officeDocument/2006/relationships/footer" Target="/word/footer1.xml" Id="Re159a0b456074bad" /></Relationships>
</file>