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efde587ad24a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PARETO AKSJE NORGE VERDIPAPIRFOND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PARETO AKSJE NORGE VERDIPAPIRFOND</w:t>
      </w:r>
    </w:p>
    <w:sectPr>
      <w:headerReference xmlns:r="http://schemas.openxmlformats.org/officeDocument/2006/relationships" w:type="default" r:id="R56d19d3d13304b6b"/>
      <w:footerReference xmlns:r="http://schemas.openxmlformats.org/officeDocument/2006/relationships" w:type="default" r:id="R7c85a09b31fa43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PARETO AKSJE NORGE VERDIPAPIRFOND   ·   Org.nr 883 610 512   ·   Dronning Mauds gate 3   ·   0250 OSLO   ·   Tlf. 22 87 87 00   ·   post@paretoam.com   ·   www.paretoam.com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PARETO AKSJE NORGE VERDIPAPIRFOND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d19d3d13304b6b" /><Relationship Type="http://schemas.openxmlformats.org/officeDocument/2006/relationships/footer" Target="/word/footer1.xml" Id="R7c85a09b31fa4367" /></Relationships>
</file>