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a8cc83c02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REMA 1000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AS</w:t>
      </w:r>
    </w:p>
    <w:sectPr>
      <w:headerReference xmlns:r="http://schemas.openxmlformats.org/officeDocument/2006/relationships" w:type="default" r:id="R4c9a2467f1404b62"/>
      <w:footerReference xmlns:r="http://schemas.openxmlformats.org/officeDocument/2006/relationships" w:type="default" r:id="R4b4dfd620cca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AS   ·   Org.nr 883 409 442   ·   Gladengveien 2   ·   0661 OSLO   ·   Tlf. 24 09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a2467f1404b62" /><Relationship Type="http://schemas.openxmlformats.org/officeDocument/2006/relationships/footer" Target="/word/footer1.xml" Id="R4b4dfd620cca485d" /></Relationships>
</file>