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f2213a92a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b823cfc2d4d14"/>
      <w:footerReference xmlns:r="http://schemas.openxmlformats.org/officeDocument/2006/relationships" w:type="default" r:id="R6102f4d63c09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EIENDOM AS   ·   Org.nr 880 363 492   ·   Nedre Rælingsveg 261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b823cfc2d4d14" /><Relationship Type="http://schemas.openxmlformats.org/officeDocument/2006/relationships/footer" Target="/word/footer1.xml" Id="R6102f4d63c094763" /></Relationships>
</file>