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d8b3697074c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TOM CHRISTOFFERSEN AS</w:t>
      </w:r>
    </w:p>
    <w:sectPr>
      <w:headerReference xmlns:r="http://schemas.openxmlformats.org/officeDocument/2006/relationships" w:type="default" r:id="Recbcae5786b34055"/>
      <w:footerReference xmlns:r="http://schemas.openxmlformats.org/officeDocument/2006/relationships" w:type="default" r:id="R41f9d3173754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TOM CHRISTOFFERSEN AS   ·   Org.nr 880 292 862   ·  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TOM CHRISTOFFERSEN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cae5786b34055" /><Relationship Type="http://schemas.openxmlformats.org/officeDocument/2006/relationships/footer" Target="/word/footer1.xml" Id="R41f9d317375444e0" /></Relationships>
</file>