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224e5807d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HISTORIELAG</w:t>
      </w:r>
    </w:p>
    <w:sectPr>
      <w:headerReference xmlns:r="http://schemas.openxmlformats.org/officeDocument/2006/relationships" w:type="default" r:id="R2145c05ee64d43a1"/>
      <w:footerReference xmlns:r="http://schemas.openxmlformats.org/officeDocument/2006/relationships" w:type="default" r:id="R9bc5f9d88fb8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HISTORIELAG   ·   Org.nr 879 982 472   ·   c/o Alf Daniel Moen, Sløgda 6   ·   7520 HEGRA   ·   Tlf. 74 80 51 27   ·   alf.daniel.moen@ntebb.no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5c05ee64d43a1" /><Relationship Type="http://schemas.openxmlformats.org/officeDocument/2006/relationships/footer" Target="/word/footer1.xml" Id="R9bc5f9d88fb84934" /></Relationships>
</file>