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478fcfafd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1626f55423284a9e"/>
      <w:footerReference xmlns:r="http://schemas.openxmlformats.org/officeDocument/2006/relationships" w:type="default" r:id="Raba36532822f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6f55423284a9e" /><Relationship Type="http://schemas.openxmlformats.org/officeDocument/2006/relationships/footer" Target="/word/footer1.xml" Id="Raba36532822f4916" /></Relationships>
</file>