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24d646930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HARALD BRINCHMANN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HARALD BRINCHMANN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e0e6cedb8d4cce"/>
      <w:footerReference xmlns:r="http://schemas.openxmlformats.org/officeDocument/2006/relationships" w:type="default" r:id="R0c672afdeee4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0e6cedb8d4cce" /><Relationship Type="http://schemas.openxmlformats.org/officeDocument/2006/relationships/footer" Target="/word/footer1.xml" Id="R0c672afdeee448af" /></Relationships>
</file>