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04e07616c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PROPERTY KNOWLEDGE AS, org.nr 852 386 622,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40933a52cf6e4db1"/>
      <w:footerReference xmlns:r="http://schemas.openxmlformats.org/officeDocument/2006/relationships" w:type="default" r:id="Ra31c9b2de6d2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33a52cf6e4db1" /><Relationship Type="http://schemas.openxmlformats.org/officeDocument/2006/relationships/footer" Target="/word/footer1.xml" Id="Ra31c9b2de6d24ba3" /></Relationships>
</file>