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f7878775e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VIOLINA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708cf02e8bd043e1"/>
      <w:footerReference xmlns:r="http://schemas.openxmlformats.org/officeDocument/2006/relationships" w:type="default" r:id="R4a997702f74d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cf02e8bd043e1" /><Relationship Type="http://schemas.openxmlformats.org/officeDocument/2006/relationships/footer" Target="/word/footer1.xml" Id="R4a997702f74d41d1" /></Relationships>
</file>