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eec55d0f2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 LUFTTEKNIKK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 LUFTTEKNIKK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b6102b04f43d8"/>
      <w:footerReference xmlns:r="http://schemas.openxmlformats.org/officeDocument/2006/relationships" w:type="default" r:id="R0c3e0f6cd666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LUFTTEKNIKK AS   ·   Org.nr 834 538 792   ·   c/o Industriveien 4 AS, Industriveien 4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LUFTTEKNIKK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b6102b04f43d8" /><Relationship Type="http://schemas.openxmlformats.org/officeDocument/2006/relationships/footer" Target="/word/footer1.xml" Id="R0c3e0f6cd6664719" /></Relationships>
</file>