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a31df0fddf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MANGELRØD REGNSKAP AS</w:t>
      </w:r>
    </w:p>
    <w:sectPr>
      <w:headerReference xmlns:r="http://schemas.openxmlformats.org/officeDocument/2006/relationships" w:type="default" r:id="Rffab585d75d34746"/>
      <w:footerReference xmlns:r="http://schemas.openxmlformats.org/officeDocument/2006/relationships" w:type="default" r:id="Rd669455e9749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b585d75d34746" /><Relationship Type="http://schemas.openxmlformats.org/officeDocument/2006/relationships/footer" Target="/word/footer1.xml" Id="Rd669455e9749403f" /></Relationships>
</file>