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4c077b64c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MANGELRØD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MANGELRØD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bae4120fe4b52"/>
      <w:footerReference xmlns:r="http://schemas.openxmlformats.org/officeDocument/2006/relationships" w:type="default" r:id="R4fd50b028b41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bae4120fe4b52" /><Relationship Type="http://schemas.openxmlformats.org/officeDocument/2006/relationships/footer" Target="/word/footer1.xml" Id="R4fd50b028b414e98" /></Relationships>
</file>