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cfd3130aa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NÅSÅN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NÅSÅN AS</w:t>
      </w:r>
    </w:p>
    <w:sectPr>
      <w:headerReference xmlns:r="http://schemas.openxmlformats.org/officeDocument/2006/relationships" w:type="default" r:id="R206cfe23bf0e4fe2"/>
      <w:footerReference xmlns:r="http://schemas.openxmlformats.org/officeDocument/2006/relationships" w:type="default" r:id="Rde669b0dfed9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NÅSÅN AS   ·   Org.nr 832 496 162   ·   Konglevegen 2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NÅSÅN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cfe23bf0e4fe2" /><Relationship Type="http://schemas.openxmlformats.org/officeDocument/2006/relationships/footer" Target="/word/footer1.xml" Id="Rde669b0dfed94d58" /></Relationships>
</file>