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65ddf5c38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NÅSÅN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NÅSÅN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e574cb15b4821"/>
      <w:footerReference xmlns:r="http://schemas.openxmlformats.org/officeDocument/2006/relationships" w:type="default" r:id="Rd62acfb6b026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NÅSÅN AS   ·   Org.nr 832 496 162   ·   Konglevegen 2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NÅSÅN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e574cb15b4821" /><Relationship Type="http://schemas.openxmlformats.org/officeDocument/2006/relationships/footer" Target="/word/footer1.xml" Id="Rd62acfb6b0264f9a" /></Relationships>
</file>