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fc5f1ed554f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dde29d91c43f8"/>
      <w:footerReference xmlns:r="http://schemas.openxmlformats.org/officeDocument/2006/relationships" w:type="default" r:id="R6822a43055d3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RÅEL INVEST AS   ·   Org.nr 832 156 752   ·   Teigenveien 13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dde29d91c43f8" /><Relationship Type="http://schemas.openxmlformats.org/officeDocument/2006/relationships/footer" Target="/word/footer1.xml" Id="R6822a43055d3495d" /></Relationships>
</file>