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3564adab5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PALIN HOLDING AS.</w:t>
      </w:r>
    </w:p>
    <w:sectPr>
      <w:headerReference xmlns:r="http://schemas.openxmlformats.org/officeDocument/2006/relationships" w:type="default" r:id="Rbcd91e8bd00a4f2b"/>
      <w:footerReference xmlns:r="http://schemas.openxmlformats.org/officeDocument/2006/relationships" w:type="default" r:id="R923cfff82a0b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1e8bd00a4f2b" /><Relationship Type="http://schemas.openxmlformats.org/officeDocument/2006/relationships/footer" Target="/word/footer1.xml" Id="R923cfff82a0b4b96" /></Relationships>
</file>