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30787821e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d06e36a534f63"/>
      <w:footerReference xmlns:r="http://schemas.openxmlformats.org/officeDocument/2006/relationships" w:type="default" r:id="Rd67349fd0b04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 INVEST AS   ·   Org.nr 828 580 892   ·   Skoglundkollen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d06e36a534f63" /><Relationship Type="http://schemas.openxmlformats.org/officeDocument/2006/relationships/footer" Target="/word/footer1.xml" Id="Rd67349fd0b044cff" /></Relationships>
</file>