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a4c819a7b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CLEANVALLEY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CLEANVALLEY AS</w:t>
      </w:r>
    </w:p>
    <w:sectPr>
      <w:headerReference xmlns:r="http://schemas.openxmlformats.org/officeDocument/2006/relationships" w:type="default" r:id="Rbc8911a50dc940e0"/>
      <w:footerReference xmlns:r="http://schemas.openxmlformats.org/officeDocument/2006/relationships" w:type="default" r:id="R67af9f951a6c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911a50dc940e0" /><Relationship Type="http://schemas.openxmlformats.org/officeDocument/2006/relationships/footer" Target="/word/footer1.xml" Id="R67af9f951a6c42c1" /></Relationships>
</file>