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48a165979947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HKH HOLDING AS.</w:t>
      </w:r>
    </w:p>
    <w:sectPr>
      <w:headerReference xmlns:r="http://schemas.openxmlformats.org/officeDocument/2006/relationships" w:type="default" r:id="Rea9dca6251054e0d"/>
      <w:footerReference xmlns:r="http://schemas.openxmlformats.org/officeDocument/2006/relationships" w:type="default" r:id="Rb1e03340d13447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HKH HOLDING AS   ·   Org.nr 828 277 162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9dca6251054e0d" /><Relationship Type="http://schemas.openxmlformats.org/officeDocument/2006/relationships/footer" Target="/word/footer1.xml" Id="Rb1e03340d13447d1" /></Relationships>
</file>