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5416f6f4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 INVEST AS</w:t>
      </w:r>
    </w:p>
    <w:sectPr>
      <w:headerReference xmlns:r="http://schemas.openxmlformats.org/officeDocument/2006/relationships" w:type="default" r:id="R043c679a519a458a"/>
      <w:footerReference xmlns:r="http://schemas.openxmlformats.org/officeDocument/2006/relationships" w:type="default" r:id="R5d7d0fff75a8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679a519a458a" /><Relationship Type="http://schemas.openxmlformats.org/officeDocument/2006/relationships/footer" Target="/word/footer1.xml" Id="R5d7d0fff75a84351" /></Relationships>
</file>