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8c7db671d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 INVEST AS</w:t>
      </w:r>
    </w:p>
    <w:sectPr>
      <w:headerReference xmlns:r="http://schemas.openxmlformats.org/officeDocument/2006/relationships" w:type="default" r:id="R526b111266ef46b5"/>
      <w:footerReference xmlns:r="http://schemas.openxmlformats.org/officeDocument/2006/relationships" w:type="default" r:id="Rf78c0e36db5b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b111266ef46b5" /><Relationship Type="http://schemas.openxmlformats.org/officeDocument/2006/relationships/footer" Target="/word/footer1.xml" Id="Rf78c0e36db5b421b" /></Relationships>
</file>