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725a71b6c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STAVENES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8eeab6853fd445f8"/>
      <w:footerReference xmlns:r="http://schemas.openxmlformats.org/officeDocument/2006/relationships" w:type="default" r:id="Rcbf69fbe8fd2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ab6853fd445f8" /><Relationship Type="http://schemas.openxmlformats.org/officeDocument/2006/relationships/footer" Target="/word/footer1.xml" Id="Rcbf69fbe8fd24a88" /></Relationships>
</file>