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8c8e484e214c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bd13e921ee449b"/>
      <w:footerReference xmlns:r="http://schemas.openxmlformats.org/officeDocument/2006/relationships" w:type="default" r:id="Re9020ed17eda40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 CAPITAL AS   ·   Org.nr 826 706 872   ·   Bjørnehiet 4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bd13e921ee449b" /><Relationship Type="http://schemas.openxmlformats.org/officeDocument/2006/relationships/footer" Target="/word/footer1.xml" Id="Re9020ed17eda4029" /></Relationships>
</file>