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7513432bd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2 AS, org.nr 826 097 582,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527793b8b783445d"/>
      <w:footerReference xmlns:r="http://schemas.openxmlformats.org/officeDocument/2006/relationships" w:type="default" r:id="R9b85c68d20b3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793b8b783445d" /><Relationship Type="http://schemas.openxmlformats.org/officeDocument/2006/relationships/footer" Target="/word/footer1.xml" Id="R9b85c68d20b34652" /></Relationships>
</file>