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01d8ff8d9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HASK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Nedre Vats,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HASK AS</w:t>
      </w:r>
    </w:p>
    <w:sectPr>
      <w:headerReference xmlns:r="http://schemas.openxmlformats.org/officeDocument/2006/relationships" w:type="default" r:id="R67a2ca642c1846db"/>
      <w:footerReference xmlns:r="http://schemas.openxmlformats.org/officeDocument/2006/relationships" w:type="default" r:id="R345fe963b875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HASK AS   ·   Org.nr 825 440 402   ·   v/ Halldor Skare, Eidevegen 30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2ca642c1846db" /><Relationship Type="http://schemas.openxmlformats.org/officeDocument/2006/relationships/footer" Target="/word/footer1.xml" Id="R345fe963b87540a2" /></Relationships>
</file>