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e673e71ba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 CAPITAL 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 AS</w:t>
      </w:r>
    </w:p>
    <w:sectPr>
      <w:headerReference xmlns:r="http://schemas.openxmlformats.org/officeDocument/2006/relationships" w:type="default" r:id="R19b761c909cd4c6e"/>
      <w:footerReference xmlns:r="http://schemas.openxmlformats.org/officeDocument/2006/relationships" w:type="default" r:id="R2984babc5db3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761c909cd4c6e" /><Relationship Type="http://schemas.openxmlformats.org/officeDocument/2006/relationships/footer" Target="/word/footer1.xml" Id="R2984babc5db342cc" /></Relationships>
</file>