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bca9ac21747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PARCHEM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PARCHEM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52754abd2548fd"/>
      <w:footerReference xmlns:r="http://schemas.openxmlformats.org/officeDocument/2006/relationships" w:type="default" r:id="R705b62b174ee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2754abd2548fd" /><Relationship Type="http://schemas.openxmlformats.org/officeDocument/2006/relationships/footer" Target="/word/footer1.xml" Id="R705b62b174ee4c7d" /></Relationships>
</file>